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22" w:rsidRPr="00D46BD4" w:rsidRDefault="00851B22" w:rsidP="00851B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BD4">
        <w:rPr>
          <w:rFonts w:ascii="Times New Roman" w:hAnsi="Times New Roman" w:cs="Times New Roman"/>
          <w:b/>
          <w:sz w:val="32"/>
          <w:szCs w:val="32"/>
        </w:rPr>
        <w:t>Анализ реализации подпроекта «Учитель будущего» за 2020 год в Альменевском районе.</w:t>
      </w:r>
    </w:p>
    <w:p w:rsidR="00851B22" w:rsidRPr="00D46BD4" w:rsidRDefault="00851B22" w:rsidP="00851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BD4">
        <w:rPr>
          <w:rFonts w:ascii="Times New Roman" w:hAnsi="Times New Roman" w:cs="Times New Roman"/>
          <w:sz w:val="28"/>
          <w:szCs w:val="28"/>
        </w:rPr>
        <w:t>С 2020 года в соответствии с Национальным проектом «Образование» на 2018-2024 г. г</w:t>
      </w:r>
      <w:r w:rsidR="00D46BD4" w:rsidRPr="00D46BD4">
        <w:rPr>
          <w:rFonts w:ascii="Times New Roman" w:hAnsi="Times New Roman" w:cs="Times New Roman"/>
          <w:sz w:val="28"/>
          <w:szCs w:val="28"/>
        </w:rPr>
        <w:t>.</w:t>
      </w:r>
      <w:r w:rsidRPr="00D46BD4">
        <w:rPr>
          <w:rFonts w:ascii="Times New Roman" w:hAnsi="Times New Roman" w:cs="Times New Roman"/>
          <w:sz w:val="28"/>
          <w:szCs w:val="28"/>
        </w:rPr>
        <w:t xml:space="preserve">, утвержденный на заседании Президиума Совета при Президенте РФ по стратегическому развитию и национальным проектам </w:t>
      </w:r>
      <w:r w:rsidRPr="00D46B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(протокол от 24.12.2018 № 16) в </w:t>
      </w:r>
      <w:r w:rsidRPr="00D46BD4">
        <w:rPr>
          <w:rFonts w:ascii="Times New Roman" w:hAnsi="Times New Roman" w:cs="Times New Roman"/>
          <w:sz w:val="28"/>
          <w:szCs w:val="28"/>
        </w:rPr>
        <w:t>Альменевском районе реализуется подпроект «Учитель будущего», основная цель которого:  Внедрение в Альменевском районе национальной системы профессионального роста педагогических работников, охватывающей не менее 50% учителей общеобразовательных организаций. По итогам 2020 года удалось достигнуть следующих показателей:</w:t>
      </w: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7373"/>
        <w:gridCol w:w="1701"/>
        <w:gridCol w:w="1701"/>
        <w:gridCol w:w="1701"/>
        <w:gridCol w:w="1842"/>
      </w:tblGrid>
      <w:tr w:rsidR="00851B22" w:rsidTr="00A0202C">
        <w:tc>
          <w:tcPr>
            <w:tcW w:w="708" w:type="dxa"/>
            <w:vMerge w:val="restart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3" w:type="dxa"/>
            <w:vMerge w:val="restart"/>
          </w:tcPr>
          <w:p w:rsidR="00851B22" w:rsidRDefault="00851B22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851B22" w:rsidRDefault="00851B22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244" w:type="dxa"/>
            <w:gridSpan w:val="3"/>
          </w:tcPr>
          <w:p w:rsidR="00851B22" w:rsidRDefault="00851B22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A0202C" w:rsidTr="002756BF">
        <w:tc>
          <w:tcPr>
            <w:tcW w:w="708" w:type="dxa"/>
            <w:vMerge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3" w:type="dxa"/>
            <w:vMerge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6BD4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851B22" w:rsidTr="00FC1FF4">
        <w:tc>
          <w:tcPr>
            <w:tcW w:w="15026" w:type="dxa"/>
            <w:gridSpan w:val="6"/>
          </w:tcPr>
          <w:p w:rsidR="00851B22" w:rsidRDefault="00851B22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системы непрерывного повышения профессионального мастерства педагогических работников Альменевского района с вовлечением в национальную систему профессионального роста педагогических работников.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учителей общеобразовательных организаций Альменевского района, вовлеченных в национальную систему профессионального роста педагогических работников.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810155" w:rsidP="008101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842" w:type="dxa"/>
          </w:tcPr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Альменевского района, прошедших добровольную независимую оценку профессиональной квалификации.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3E16" w:rsidTr="00223E29">
        <w:tc>
          <w:tcPr>
            <w:tcW w:w="15026" w:type="dxa"/>
            <w:gridSpan w:val="6"/>
          </w:tcPr>
          <w:p w:rsidR="008C3E16" w:rsidRDefault="008C3E16" w:rsidP="001F43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процент доли учителей, вовлеченных в НСУР</w:t>
            </w:r>
            <w:r w:rsidR="001F4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 за счет  организации наставничества за работой молодых специалистов, разработки индивидуальной траектории и профессионального развития, обобщения опыта работы на различных уровнях в форме выступлений и публикаций, а так же участии в фестивале педагогического мастерства и других </w:t>
            </w:r>
            <w:r w:rsidR="001F436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="001F4366">
              <w:rPr>
                <w:rFonts w:ascii="Times New Roman" w:hAnsi="Times New Roman" w:cs="Times New Roman"/>
                <w:sz w:val="28"/>
                <w:szCs w:val="28"/>
              </w:rPr>
              <w:t>.  Добровольную независимую оценку педагогические работники проходили в 2019 году 5 человек. Это педагоги Альменевской СОШ: Катунин А.А., Колпенских О.Н., Чиняева Э.В., Хакимьянова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366">
              <w:rPr>
                <w:rFonts w:ascii="Times New Roman" w:hAnsi="Times New Roman" w:cs="Times New Roman"/>
                <w:sz w:val="28"/>
                <w:szCs w:val="28"/>
              </w:rPr>
              <w:t>А.В. И учитель географии Иванковской ООШ Бакиева К. А. В 2020 году данное мероприятие на региональном уровне не было организовано.</w:t>
            </w:r>
          </w:p>
        </w:tc>
      </w:tr>
      <w:tr w:rsidR="00851B22" w:rsidTr="00FC1FF4">
        <w:tc>
          <w:tcPr>
            <w:tcW w:w="15026" w:type="dxa"/>
            <w:gridSpan w:val="6"/>
          </w:tcPr>
          <w:p w:rsidR="00851B22" w:rsidRDefault="00851B22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системы аттестации руководителей общеобразовательных организаций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руководителей общеобразовательных организаций, подтвердивших соответствие уровня квалификации на должность руководителя общеобразовательной организации требованиям, предъявляемым к занимаемой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A0202C" w:rsidRDefault="00A0202C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A0202C" w:rsidRDefault="00A0202C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руководителей, заместителей руководителя общеобразовательных организаций, имеющих дополнительное профессиональное образование по направлению подготовки «Менеджмент в образовании».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A0202C" w:rsidRDefault="00A0202C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717D38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717D38" w:rsidP="00717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3E16" w:rsidTr="007C11C5">
        <w:tc>
          <w:tcPr>
            <w:tcW w:w="15026" w:type="dxa"/>
            <w:gridSpan w:val="6"/>
          </w:tcPr>
          <w:p w:rsidR="008C3E16" w:rsidRDefault="006E7AFF" w:rsidP="00791D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 района в полном составе прошли процедуру аттестации на  соответствие уровня квалификации на должность руководителя общеобразовательной организации</w:t>
            </w:r>
            <w:r w:rsidR="00791DB0">
              <w:rPr>
                <w:rFonts w:ascii="Times New Roman" w:hAnsi="Times New Roman" w:cs="Times New Roman"/>
                <w:sz w:val="28"/>
                <w:szCs w:val="28"/>
              </w:rPr>
              <w:t>. Но только 56% прошли профессиональную переподготовку по направлению «менеджмент в образовании». Необходимо активизировать руководителей к обучению  в 2021 году.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1B22" w:rsidTr="00FC1FF4">
        <w:tc>
          <w:tcPr>
            <w:tcW w:w="15026" w:type="dxa"/>
            <w:gridSpan w:val="6"/>
          </w:tcPr>
          <w:p w:rsidR="00851B22" w:rsidRDefault="00851B22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непрерывного и планомерного повышения квалификации педагогических работников Альменевского района, в том числе на основе использования современных цифровых технологий, участия в профессиональных ассоциациях, программах обмена опытом и лучшими практиками, конкурсных мероприятиях.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прошедших обучение по дополнительным профессиональным программам</w:t>
            </w:r>
          </w:p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-планового повышения квалификации;</w:t>
            </w:r>
          </w:p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-целевого повышения квалификации.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системы общего, дополнительного образования детей, повысивших уровень профессионального мастерства в формате непрерывного образования.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144DC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DC4" w:rsidRDefault="00144DC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Альменевского района, реализующих индивидуальную траекторию профессионального развития.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аттестованных на первую и высшую квалификационную категории.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A0202C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A0202C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вовлеченных в работу сетевых профессиональных сообществ (ассоциаций).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DC4" w:rsidRDefault="00144DC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DC4" w:rsidRDefault="00144DC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принимающих участие в конкурсах профессионального мастерства различного уровня, в том числе с использований дистанционных технологий.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прошедших индивидуальное повышение квалификации, в том числе:</w:t>
            </w:r>
          </w:p>
          <w:p w:rsidR="00A0202C" w:rsidRPr="00F64076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F6407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ведущие 3 и более предметов;</w:t>
            </w:r>
          </w:p>
          <w:p w:rsidR="00A0202C" w:rsidRPr="00F64076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076">
              <w:rPr>
                <w:rFonts w:ascii="Times New Roman" w:hAnsi="Times New Roman" w:cs="Times New Roman"/>
                <w:sz w:val="28"/>
                <w:szCs w:val="28"/>
              </w:rPr>
              <w:t>- учителя-предметники, не имеющие педагогического образования и не прошедшие профессиональную переподготовку;</w:t>
            </w:r>
          </w:p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076">
              <w:rPr>
                <w:rFonts w:ascii="Times New Roman" w:hAnsi="Times New Roman" w:cs="Times New Roman"/>
                <w:sz w:val="28"/>
                <w:szCs w:val="28"/>
              </w:rPr>
              <w:t>- учителя-предметники школ, показавших низкие результаты ГИА, ВПР, и школ, функционирующих в неблагоприятных социальных условиях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 (%)</w:t>
            </w:r>
          </w:p>
        </w:tc>
        <w:tc>
          <w:tcPr>
            <w:tcW w:w="1701" w:type="dxa"/>
          </w:tcPr>
          <w:p w:rsidR="00A0202C" w:rsidRDefault="00A0202C" w:rsidP="000204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412" w:rsidRDefault="00020412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A0202C" w:rsidRDefault="00A0202C" w:rsidP="000204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0202C" w:rsidRDefault="00A0202C" w:rsidP="000204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38" w:rsidRDefault="00717D3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C3E16" w:rsidTr="00326F7C">
        <w:tc>
          <w:tcPr>
            <w:tcW w:w="15026" w:type="dxa"/>
            <w:gridSpan w:val="6"/>
          </w:tcPr>
          <w:p w:rsidR="008C3E16" w:rsidRDefault="00791DB0" w:rsidP="00C75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должном уровне организована работа по обеспечению непрерывного и планомерного повышения квалификации педагогических работников. Ежегодно более 40% педагогов района проходят обучение по дополнительным программам профессионального образования на курсах повышения квалификации. Так, по итогам 2020 года 242 (</w:t>
            </w:r>
            <w:r w:rsidR="00C7543C">
              <w:rPr>
                <w:rFonts w:ascii="Times New Roman" w:hAnsi="Times New Roman" w:cs="Times New Roman"/>
                <w:sz w:val="28"/>
                <w:szCs w:val="28"/>
              </w:rPr>
              <w:t>113%)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прошли курсы повышения квалификации</w:t>
            </w:r>
            <w:r w:rsidR="00C7543C">
              <w:rPr>
                <w:rFonts w:ascii="Times New Roman" w:hAnsi="Times New Roman" w:cs="Times New Roman"/>
                <w:sz w:val="28"/>
                <w:szCs w:val="28"/>
              </w:rPr>
              <w:t>, в том числе 82 в обучающих организациях региона и 160 за его пределами. Немного не достигнут показатель по плановому повышению квалификации, но он компенсируется за счет превышения в разы по целевым курсам. Необходимо усилить работу по мотивации педагогов к разработке и реализации индивидуальной траектории профессионального развития, аттестации на квалификационные категории. Запланированного значения по этим показателям не получено. Так же при утверждении тарификации обращать внимание на педагогов, ведущих 3 и более предмета, стремиться к сокращению их количества. Процент охвата этой категории работников повышением квалификации так же не достиг нужного показателя.</w:t>
            </w:r>
          </w:p>
        </w:tc>
      </w:tr>
      <w:tr w:rsidR="00851B22" w:rsidTr="00FC1FF4">
        <w:tc>
          <w:tcPr>
            <w:tcW w:w="15026" w:type="dxa"/>
            <w:gridSpan w:val="6"/>
          </w:tcPr>
          <w:p w:rsidR="00851B22" w:rsidRDefault="00851B22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с «молодыми специалистами» и вновь принятыми учителями (до 35 лет), вовлечение их в различные формы поддержки и сопровождения.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учителей в возрасте до 35 лет вовлеченных в различные формы поддержки и сопровождения в первые три года работы.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«молодых специалистов», учителей в возрасте до 35 лет, принимающих участие в работе «Школы молодого специалиста» (муниципального и межмуниципального уровня). 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имеющих опыт работы в качестве учителя</w:t>
            </w:r>
            <w:r w:rsidR="00D46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наставника.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701" w:type="dxa"/>
          </w:tcPr>
          <w:p w:rsidR="00A0202C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A0202C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F1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 награжденным знаком Департамента образования и науки Курганской области «Учитель – наставник».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C2B6E" w:rsidTr="00E344AB">
        <w:tc>
          <w:tcPr>
            <w:tcW w:w="15026" w:type="dxa"/>
            <w:gridSpan w:val="6"/>
          </w:tcPr>
          <w:p w:rsidR="005C2B6E" w:rsidRDefault="00395784" w:rsidP="00275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молодыми специалистами на муниципальном и межмуниципальном уровне выстроена достаточно результативно.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Организована работа «Школы молодого специалиста», наставничество и индивидуальн</w:t>
            </w:r>
            <w:r w:rsidR="002756B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2756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756BF">
              <w:rPr>
                <w:rFonts w:ascii="Times New Roman" w:hAnsi="Times New Roman" w:cs="Times New Roman"/>
                <w:sz w:val="28"/>
                <w:szCs w:val="28"/>
              </w:rPr>
              <w:t>К сожалению, снижается активность молодых специалистов по мере накопления стажа работы, чем обусловлено снижение показателя по участию в работе Школы молодого специалиста.</w:t>
            </w:r>
          </w:p>
        </w:tc>
      </w:tr>
      <w:tr w:rsidR="00851B22" w:rsidTr="00FC1FF4">
        <w:tc>
          <w:tcPr>
            <w:tcW w:w="15026" w:type="dxa"/>
            <w:gridSpan w:val="6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B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Задача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методического сопровождения внедрения в Альменевском районе национальной системы профессионального роста педагогических работников.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вовлеченных в работу сетевых профессиональных сообществ</w:t>
            </w:r>
          </w:p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школьного</w:t>
            </w:r>
          </w:p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муниципального</w:t>
            </w:r>
          </w:p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межмуниципального уровней.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Pr="00BB077E" w:rsidRDefault="00A0202C" w:rsidP="00D46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Pr="00BB077E" w:rsidRDefault="00A0202C" w:rsidP="00FC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A0202C" w:rsidRDefault="00A0202C" w:rsidP="00FC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A0202C" w:rsidRPr="00BB077E" w:rsidRDefault="00A0202C" w:rsidP="00FC1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607726" w:rsidRPr="00BB077E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3" w:type="dxa"/>
          </w:tcPr>
          <w:p w:rsidR="00A0202C" w:rsidRPr="00472E71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71">
              <w:rPr>
                <w:rFonts w:ascii="Times New Roman" w:hAnsi="Times New Roman" w:cs="Times New Roman"/>
                <w:sz w:val="28"/>
                <w:szCs w:val="28"/>
              </w:rPr>
              <w:t>Доля межмуниципальных методических, научно-методических мероприятий и конкурсов, в которых приняли участие руководящие и педагогические работники муниципальной системы образования.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607726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3" w:type="dxa"/>
          </w:tcPr>
          <w:p w:rsidR="00A0202C" w:rsidRPr="00472E71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E71">
              <w:rPr>
                <w:rFonts w:ascii="Times New Roman" w:hAnsi="Times New Roman" w:cs="Times New Roman"/>
                <w:sz w:val="28"/>
                <w:szCs w:val="28"/>
              </w:rPr>
              <w:t>Доля руководящих и педагогических работников муниципальной системы образования, чей опыт представлен в научно-методических изданиях ИРОСТ, на сайте и сетевых Интернет сообществах ИРОСТ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726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0202C" w:rsidTr="00D46BD4">
        <w:tc>
          <w:tcPr>
            <w:tcW w:w="708" w:type="dxa"/>
          </w:tcPr>
          <w:p w:rsidR="00A0202C" w:rsidRDefault="00A0202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3" w:type="dxa"/>
          </w:tcPr>
          <w:p w:rsidR="00A0202C" w:rsidRDefault="00A0202C" w:rsidP="00FC1FF4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обобщивших свой опыт работы на муниципальном, межмуниципальном, региональном и всероссийском уровнях.</w:t>
            </w:r>
          </w:p>
        </w:tc>
        <w:tc>
          <w:tcPr>
            <w:tcW w:w="1701" w:type="dxa"/>
          </w:tcPr>
          <w:p w:rsidR="00A0202C" w:rsidRDefault="00A0202C" w:rsidP="00D46B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(%)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</w:tcPr>
          <w:p w:rsidR="00A0202C" w:rsidRDefault="00A0202C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C2B6E" w:rsidTr="003A6A0C">
        <w:tc>
          <w:tcPr>
            <w:tcW w:w="15026" w:type="dxa"/>
            <w:gridSpan w:val="6"/>
          </w:tcPr>
          <w:p w:rsidR="005C2B6E" w:rsidRDefault="00395784" w:rsidP="003957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 результативно организовано методического сопровождения внедрения в Альменевском районе национальной системы профессионального роста педагогических работников: все запланированные показатели достигли своих значений и превышают их. Только на 2% меньше предполагаемого количества педагогов обобщили свой опыт работы, что вполне объяснимо сокращением количества проведенных заседаний РМО, семинаров и выездов из-за неблагоприятной эпидемиологической ситуации.</w:t>
            </w:r>
          </w:p>
        </w:tc>
      </w:tr>
    </w:tbl>
    <w:p w:rsidR="00851B22" w:rsidRDefault="002756BF" w:rsidP="00BE65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работа по реализации проекта «Учитель будущего» в Альменевском районе по итогам 2020 года проведена на хорошем уровне. Достигнуты (или превышены) </w:t>
      </w:r>
      <w:r w:rsidR="00BE6501">
        <w:rPr>
          <w:rFonts w:ascii="Times New Roman" w:hAnsi="Times New Roman" w:cs="Times New Roman"/>
          <w:sz w:val="28"/>
          <w:szCs w:val="28"/>
        </w:rPr>
        <w:t xml:space="preserve">16 показателей (67%), по  4 показателям недовыполнение составляет менее 5%.  </w:t>
      </w:r>
    </w:p>
    <w:p w:rsidR="00BE6501" w:rsidRDefault="00BE6501" w:rsidP="00BE65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501" w:rsidRDefault="00BE6501" w:rsidP="00BE65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27A6" w:rsidRDefault="005327A6" w:rsidP="00851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B22" w:rsidRPr="00F67EB0" w:rsidRDefault="00851B22" w:rsidP="003E23E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EB0">
        <w:rPr>
          <w:rFonts w:ascii="Times New Roman" w:hAnsi="Times New Roman" w:cs="Times New Roman"/>
          <w:b/>
          <w:sz w:val="28"/>
          <w:szCs w:val="28"/>
        </w:rPr>
        <w:lastRenderedPageBreak/>
        <w:t>Финансовое обеспечение реализации муниципального проекта</w:t>
      </w:r>
      <w:r w:rsidR="008C3E1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814"/>
        <w:gridCol w:w="2268"/>
        <w:gridCol w:w="1701"/>
        <w:gridCol w:w="1701"/>
        <w:gridCol w:w="1778"/>
      </w:tblGrid>
      <w:tr w:rsidR="00851B22" w:rsidTr="003E23EA">
        <w:tc>
          <w:tcPr>
            <w:tcW w:w="700" w:type="dxa"/>
            <w:vMerge w:val="restart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14" w:type="dxa"/>
            <w:vMerge w:val="restart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402" w:type="dxa"/>
            <w:gridSpan w:val="2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78" w:type="dxa"/>
            <w:vMerge w:val="restart"/>
          </w:tcPr>
          <w:p w:rsidR="00851B22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3E23EA" w:rsidTr="003E23EA">
        <w:tc>
          <w:tcPr>
            <w:tcW w:w="700" w:type="dxa"/>
            <w:vMerge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  <w:vMerge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2020(План)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(Факт)</w:t>
            </w:r>
          </w:p>
        </w:tc>
        <w:tc>
          <w:tcPr>
            <w:tcW w:w="1778" w:type="dxa"/>
            <w:vMerge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B22" w:rsidTr="00FC1FF4">
        <w:tc>
          <w:tcPr>
            <w:tcW w:w="14962" w:type="dxa"/>
            <w:gridSpan w:val="6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1.</w:t>
            </w:r>
            <w:r w:rsidRPr="00F67E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системы непрерывного повышения профессионального мастерства педагогических работников Альменевского района с вовлечением в национальную систему профессионального роста педагогических работников.</w:t>
            </w:r>
          </w:p>
        </w:tc>
      </w:tr>
      <w:tr w:rsidR="003E23EA" w:rsidTr="003E23EA">
        <w:tc>
          <w:tcPr>
            <w:tcW w:w="700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4" w:type="dxa"/>
          </w:tcPr>
          <w:p w:rsidR="003E23EA" w:rsidRPr="00045E70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50 % педагогических работников системы общего, дополнительного образования детей повысили уровень профессионального мастерства в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форматах непрерывного</w:t>
            </w: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3E23EA" w:rsidRPr="00E14FFB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ФПМ</w:t>
            </w:r>
          </w:p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8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Pr="00E14FFB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E23EA" w:rsidTr="003E23EA">
        <w:tc>
          <w:tcPr>
            <w:tcW w:w="700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14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10 % педагогических работников систем общего и дополнительного образования детей прошли добровольную независимую оценку </w:t>
            </w:r>
            <w:r w:rsidRPr="00045E70">
              <w:rPr>
                <w:rFonts w:ascii="Times New Roman" w:hAnsi="Times New Roman" w:cs="Times New Roman"/>
                <w:sz w:val="28"/>
                <w:szCs w:val="28"/>
              </w:rPr>
              <w:t>профессиональной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E23EA" w:rsidRDefault="00144DC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3E23EA" w:rsidRDefault="00144DC4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2A4" w:rsidRPr="00E14FFB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E23EA" w:rsidTr="003E23EA">
        <w:tc>
          <w:tcPr>
            <w:tcW w:w="700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14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Альменевском районе внедрена национальная система учительского </w:t>
            </w:r>
            <w:r w:rsidRPr="00E833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 педагогических работников. </w:t>
            </w:r>
          </w:p>
        </w:tc>
        <w:tc>
          <w:tcPr>
            <w:tcW w:w="2268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1B22" w:rsidTr="00FC1FF4">
        <w:tc>
          <w:tcPr>
            <w:tcW w:w="14962" w:type="dxa"/>
            <w:gridSpan w:val="6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системы аттестации руководителей общеобразовательных организаций</w:t>
            </w:r>
          </w:p>
        </w:tc>
      </w:tr>
      <w:tr w:rsidR="003E23EA" w:rsidTr="003E23EA">
        <w:tc>
          <w:tcPr>
            <w:tcW w:w="700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4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C4F">
              <w:rPr>
                <w:rFonts w:ascii="Times New Roman" w:hAnsi="Times New Roman" w:cs="Times New Roman"/>
                <w:sz w:val="28"/>
                <w:szCs w:val="28"/>
              </w:rPr>
              <w:t>В Альменевском районе внедрена система аттестации руководителей общеобразовательных организаций</w:t>
            </w:r>
          </w:p>
        </w:tc>
        <w:tc>
          <w:tcPr>
            <w:tcW w:w="2268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3E23EA" w:rsidRDefault="003E23EA" w:rsidP="003E23E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2A4" w:rsidRPr="00902906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51B22" w:rsidTr="00FC1FF4">
        <w:tc>
          <w:tcPr>
            <w:tcW w:w="14962" w:type="dxa"/>
            <w:gridSpan w:val="6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непрерывного и планомерного повышения квалификации педагогических работников Альменевского района, в том числе на основе использования современных цифровых технологий, участия в профессиональных ассоциациях, программах обмена опытом и лучшими практ</w:t>
            </w:r>
            <w:r w:rsidR="00144DC4">
              <w:rPr>
                <w:rFonts w:ascii="Times New Roman" w:hAnsi="Times New Roman" w:cs="Times New Roman"/>
                <w:sz w:val="28"/>
                <w:szCs w:val="28"/>
              </w:rPr>
              <w:t>иками, конкурсных мероприятиях.</w:t>
            </w:r>
          </w:p>
        </w:tc>
      </w:tr>
      <w:tr w:rsidR="003E23EA" w:rsidTr="003E23EA">
        <w:tc>
          <w:tcPr>
            <w:tcW w:w="700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4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В Альменевском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 комплекс мер для непрерывного и планомерного повышения квалификации педагогических работников,</w:t>
            </w:r>
          </w:p>
        </w:tc>
        <w:tc>
          <w:tcPr>
            <w:tcW w:w="2268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3E23EA" w:rsidRDefault="003E23EA" w:rsidP="003E23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3E23EA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26,943</w:t>
            </w:r>
          </w:p>
        </w:tc>
        <w:tc>
          <w:tcPr>
            <w:tcW w:w="1778" w:type="dxa"/>
          </w:tcPr>
          <w:p w:rsidR="003E23EA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2F8" w:rsidRPr="00E47DEC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851B22" w:rsidTr="00FC1FF4">
        <w:tc>
          <w:tcPr>
            <w:tcW w:w="14962" w:type="dxa"/>
            <w:gridSpan w:val="6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A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работы с «молодыми специалистами» и вновь принятыми учителями (до 35 лет), вовлечение их в различные формы поддержки и сопровождения.</w:t>
            </w:r>
          </w:p>
        </w:tc>
      </w:tr>
      <w:tr w:rsidR="003E23EA" w:rsidTr="003E23EA">
        <w:tc>
          <w:tcPr>
            <w:tcW w:w="700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4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70 %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Альменевского района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лет вовлечены в различные формы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поддержки и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сопровождения в первые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 года </w:t>
            </w:r>
            <w:r w:rsidRPr="00B24A1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132A4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2A4" w:rsidRPr="00E47DEC" w:rsidRDefault="009132A4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51B22" w:rsidTr="00FC1FF4">
        <w:tc>
          <w:tcPr>
            <w:tcW w:w="14962" w:type="dxa"/>
            <w:gridSpan w:val="6"/>
          </w:tcPr>
          <w:p w:rsidR="00851B22" w:rsidRDefault="00851B22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B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Задача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методического сопровождения внедрения Альменевском районе национальной системы профессионального роста педагогических работников.</w:t>
            </w:r>
          </w:p>
        </w:tc>
      </w:tr>
      <w:tr w:rsidR="003E23EA" w:rsidTr="003E23EA">
        <w:tc>
          <w:tcPr>
            <w:tcW w:w="700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4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EF">
              <w:rPr>
                <w:rFonts w:ascii="Times New Roman" w:hAnsi="Times New Roman" w:cs="Times New Roman"/>
                <w:sz w:val="28"/>
                <w:szCs w:val="28"/>
              </w:rPr>
              <w:t xml:space="preserve">В Альменевском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 комплекс мер, обеспечивающий  методическое сопровождение внедрения национальной системы профессионального роста педагогических работников.</w:t>
            </w:r>
          </w:p>
        </w:tc>
        <w:tc>
          <w:tcPr>
            <w:tcW w:w="2268" w:type="dxa"/>
          </w:tcPr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2F8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 </w:t>
            </w:r>
          </w:p>
        </w:tc>
        <w:tc>
          <w:tcPr>
            <w:tcW w:w="1778" w:type="dxa"/>
          </w:tcPr>
          <w:p w:rsidR="003E23EA" w:rsidRDefault="003E23EA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2F8" w:rsidRPr="008717EB" w:rsidRDefault="00E872F8" w:rsidP="00FC1F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E23EA" w:rsidTr="00E27F3C">
        <w:tc>
          <w:tcPr>
            <w:tcW w:w="7514" w:type="dxa"/>
            <w:gridSpan w:val="2"/>
            <w:tcBorders>
              <w:bottom w:val="nil"/>
            </w:tcBorders>
          </w:tcPr>
          <w:p w:rsidR="003E23EA" w:rsidRPr="00F810EF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муниципальному проекту, в том числе:</w:t>
            </w:r>
          </w:p>
        </w:tc>
        <w:tc>
          <w:tcPr>
            <w:tcW w:w="2268" w:type="dxa"/>
          </w:tcPr>
          <w:p w:rsidR="003E23EA" w:rsidRDefault="00E872F8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  <w:p w:rsidR="003E23EA" w:rsidRDefault="003E23EA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23EA" w:rsidRDefault="00E872F8" w:rsidP="00E872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701" w:type="dxa"/>
          </w:tcPr>
          <w:p w:rsidR="003E23EA" w:rsidRDefault="00E872F8" w:rsidP="00E872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778" w:type="dxa"/>
          </w:tcPr>
          <w:p w:rsidR="003E23EA" w:rsidRPr="008717EB" w:rsidRDefault="00E872F8" w:rsidP="00E872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- 75</w:t>
            </w:r>
          </w:p>
        </w:tc>
      </w:tr>
      <w:tr w:rsidR="00E27F3C" w:rsidTr="00231E9D">
        <w:tc>
          <w:tcPr>
            <w:tcW w:w="7514" w:type="dxa"/>
            <w:gridSpan w:val="2"/>
            <w:tcBorders>
              <w:top w:val="nil"/>
            </w:tcBorders>
          </w:tcPr>
          <w:p w:rsidR="00E27F3C" w:rsidRPr="00F810EF" w:rsidRDefault="00E27F3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7F3C" w:rsidRDefault="00E27F3C" w:rsidP="00FC1F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E27F3C" w:rsidRDefault="00E27F3C" w:rsidP="00E872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701" w:type="dxa"/>
          </w:tcPr>
          <w:p w:rsidR="00E27F3C" w:rsidRDefault="00E27F3C" w:rsidP="00E872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172,943</w:t>
            </w:r>
          </w:p>
        </w:tc>
        <w:tc>
          <w:tcPr>
            <w:tcW w:w="1778" w:type="dxa"/>
          </w:tcPr>
          <w:p w:rsidR="00E27F3C" w:rsidRDefault="00E27F3C" w:rsidP="00E872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+33</w:t>
            </w:r>
          </w:p>
          <w:p w:rsidR="00E27F3C" w:rsidRPr="00FB62B0" w:rsidRDefault="00E27F3C" w:rsidP="00E872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1B22" w:rsidRDefault="00BE6501" w:rsidP="00E27F3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финансирования реализации проекта «Учитель будущего»  превышение по муниципальному бюджету составляет 33 тысячи рублей, хотя по таким показателям как </w:t>
      </w:r>
      <w:r w:rsidR="00E27F3C">
        <w:rPr>
          <w:rFonts w:ascii="Times New Roman" w:hAnsi="Times New Roman" w:cs="Times New Roman"/>
          <w:sz w:val="28"/>
          <w:szCs w:val="28"/>
        </w:rPr>
        <w:t>«В</w:t>
      </w:r>
      <w:r w:rsidR="00E27F3C" w:rsidRPr="00883C4F">
        <w:rPr>
          <w:rFonts w:ascii="Times New Roman" w:hAnsi="Times New Roman" w:cs="Times New Roman"/>
          <w:sz w:val="28"/>
          <w:szCs w:val="28"/>
        </w:rPr>
        <w:t>недрен</w:t>
      </w:r>
      <w:r w:rsidR="00E27F3C">
        <w:rPr>
          <w:rFonts w:ascii="Times New Roman" w:hAnsi="Times New Roman" w:cs="Times New Roman"/>
          <w:sz w:val="28"/>
          <w:szCs w:val="28"/>
        </w:rPr>
        <w:t>ие</w:t>
      </w:r>
      <w:r w:rsidR="00E27F3C" w:rsidRPr="00883C4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27F3C">
        <w:rPr>
          <w:rFonts w:ascii="Times New Roman" w:hAnsi="Times New Roman" w:cs="Times New Roman"/>
          <w:sz w:val="28"/>
          <w:szCs w:val="28"/>
        </w:rPr>
        <w:t>ы</w:t>
      </w:r>
      <w:r w:rsidR="00E27F3C" w:rsidRPr="00883C4F">
        <w:rPr>
          <w:rFonts w:ascii="Times New Roman" w:hAnsi="Times New Roman" w:cs="Times New Roman"/>
          <w:sz w:val="28"/>
          <w:szCs w:val="28"/>
        </w:rPr>
        <w:t xml:space="preserve"> аттестации руководителей общеобразовательных организаций</w:t>
      </w:r>
      <w:r w:rsidR="00E27F3C">
        <w:rPr>
          <w:rFonts w:ascii="Times New Roman" w:hAnsi="Times New Roman" w:cs="Times New Roman"/>
          <w:sz w:val="28"/>
          <w:szCs w:val="28"/>
        </w:rPr>
        <w:t>» и «Не</w:t>
      </w:r>
      <w:r w:rsidRPr="00B24A1B">
        <w:rPr>
          <w:rFonts w:ascii="Times New Roman" w:hAnsi="Times New Roman" w:cs="Times New Roman"/>
          <w:sz w:val="28"/>
          <w:szCs w:val="28"/>
        </w:rPr>
        <w:t xml:space="preserve"> менее 70 % учителей </w:t>
      </w:r>
      <w:r>
        <w:rPr>
          <w:rFonts w:ascii="Times New Roman" w:hAnsi="Times New Roman" w:cs="Times New Roman"/>
          <w:sz w:val="28"/>
          <w:szCs w:val="28"/>
        </w:rPr>
        <w:t xml:space="preserve">Альменевского района </w:t>
      </w:r>
      <w:r w:rsidRPr="00B24A1B">
        <w:rPr>
          <w:rFonts w:ascii="Times New Roman" w:hAnsi="Times New Roman" w:cs="Times New Roman"/>
          <w:sz w:val="28"/>
          <w:szCs w:val="28"/>
        </w:rPr>
        <w:t>в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A1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35 лет вовлечены в различные формы поддержки и </w:t>
      </w:r>
      <w:r w:rsidRPr="00B24A1B">
        <w:rPr>
          <w:rFonts w:ascii="Times New Roman" w:hAnsi="Times New Roman" w:cs="Times New Roman"/>
          <w:sz w:val="28"/>
          <w:szCs w:val="28"/>
        </w:rPr>
        <w:t>сопровождения в первые т</w:t>
      </w:r>
      <w:r>
        <w:rPr>
          <w:rFonts w:ascii="Times New Roman" w:hAnsi="Times New Roman" w:cs="Times New Roman"/>
          <w:sz w:val="28"/>
          <w:szCs w:val="28"/>
        </w:rPr>
        <w:t xml:space="preserve">ри года </w:t>
      </w:r>
      <w:r w:rsidRPr="00B24A1B">
        <w:rPr>
          <w:rFonts w:ascii="Times New Roman" w:hAnsi="Times New Roman" w:cs="Times New Roman"/>
          <w:sz w:val="28"/>
          <w:szCs w:val="28"/>
        </w:rPr>
        <w:t>работы</w:t>
      </w:r>
      <w:r w:rsidR="00E27F3C">
        <w:rPr>
          <w:rFonts w:ascii="Times New Roman" w:hAnsi="Times New Roman" w:cs="Times New Roman"/>
          <w:sz w:val="28"/>
          <w:szCs w:val="28"/>
        </w:rPr>
        <w:t xml:space="preserve">» финансирование проведено не в полном объеме. А по показателю «Не менее 10 % педагогических работников систем общего и дополнительного образования детей прошли добровольную независимую оценку </w:t>
      </w:r>
      <w:r w:rsidR="00E27F3C" w:rsidRPr="00045E70">
        <w:rPr>
          <w:rFonts w:ascii="Times New Roman" w:hAnsi="Times New Roman" w:cs="Times New Roman"/>
          <w:sz w:val="28"/>
          <w:szCs w:val="28"/>
        </w:rPr>
        <w:t>профессиональной квалификации</w:t>
      </w:r>
      <w:r w:rsidR="00E27F3C">
        <w:rPr>
          <w:rFonts w:ascii="Times New Roman" w:hAnsi="Times New Roman" w:cs="Times New Roman"/>
          <w:sz w:val="28"/>
          <w:szCs w:val="28"/>
        </w:rPr>
        <w:t xml:space="preserve">» не проведено, так как мероприятие не организовано на региональном уровне. Недофинансирование было и по региональному бюджету по показателю «Реализован комплекс мер для непрерывного и планомерного повышения квалификации педагогических работников» на 75 тысяч. </w:t>
      </w:r>
    </w:p>
    <w:p w:rsidR="00851B22" w:rsidRDefault="00851B22" w:rsidP="00851B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51B22" w:rsidRDefault="00851B22" w:rsidP="00851B2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51B22" w:rsidRPr="00851B22" w:rsidRDefault="00851B22" w:rsidP="00851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51B22" w:rsidRPr="00851B22" w:rsidSect="00851B2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062F"/>
    <w:multiLevelType w:val="hybridMultilevel"/>
    <w:tmpl w:val="FF0E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5D4"/>
    <w:multiLevelType w:val="hybridMultilevel"/>
    <w:tmpl w:val="FF0E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7F"/>
    <w:rsid w:val="00020412"/>
    <w:rsid w:val="00144DC4"/>
    <w:rsid w:val="001F4366"/>
    <w:rsid w:val="002756BF"/>
    <w:rsid w:val="00395784"/>
    <w:rsid w:val="003E23EA"/>
    <w:rsid w:val="005327A6"/>
    <w:rsid w:val="005C2B6E"/>
    <w:rsid w:val="00607726"/>
    <w:rsid w:val="006A707F"/>
    <w:rsid w:val="006E7AFF"/>
    <w:rsid w:val="00717D38"/>
    <w:rsid w:val="00791DB0"/>
    <w:rsid w:val="00810155"/>
    <w:rsid w:val="00851B22"/>
    <w:rsid w:val="008C3E16"/>
    <w:rsid w:val="009132A4"/>
    <w:rsid w:val="0098012F"/>
    <w:rsid w:val="00A0202C"/>
    <w:rsid w:val="00BE6501"/>
    <w:rsid w:val="00C7543C"/>
    <w:rsid w:val="00D46BD4"/>
    <w:rsid w:val="00E27F3C"/>
    <w:rsid w:val="00E8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B22"/>
    <w:pPr>
      <w:spacing w:after="0" w:line="240" w:lineRule="auto"/>
    </w:pPr>
  </w:style>
  <w:style w:type="table" w:styleId="a4">
    <w:name w:val="Table Grid"/>
    <w:basedOn w:val="a1"/>
    <w:uiPriority w:val="59"/>
    <w:rsid w:val="0085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B22"/>
    <w:pPr>
      <w:spacing w:after="0" w:line="240" w:lineRule="auto"/>
    </w:pPr>
  </w:style>
  <w:style w:type="table" w:styleId="a4">
    <w:name w:val="Table Grid"/>
    <w:basedOn w:val="a1"/>
    <w:uiPriority w:val="59"/>
    <w:rsid w:val="0085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2021-01-15T06:36:00Z</cp:lastPrinted>
  <dcterms:created xsi:type="dcterms:W3CDTF">2021-01-14T03:30:00Z</dcterms:created>
  <dcterms:modified xsi:type="dcterms:W3CDTF">2021-01-30T05:28:00Z</dcterms:modified>
</cp:coreProperties>
</file>