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D1" w:rsidRPr="00EF26D1" w:rsidRDefault="00EF26D1" w:rsidP="00EF26D1">
      <w:pPr>
        <w:widowControl w:val="0"/>
        <w:spacing w:after="244" w:line="274" w:lineRule="exact"/>
        <w:ind w:left="100"/>
        <w:jc w:val="center"/>
        <w:outlineLvl w:val="4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bookmarkStart w:id="0" w:name="bookmark9"/>
      <w:r w:rsidRPr="00EF26D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Формы оценки целевых индикаторов муниципальной программы </w:t>
      </w:r>
      <w:proofErr w:type="spellStart"/>
      <w:r w:rsidRPr="00EF26D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Альменевского</w:t>
      </w:r>
      <w:proofErr w:type="spellEnd"/>
      <w:r w:rsidRPr="00EF26D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района Курганской области (далее - муниципальная программа)</w:t>
      </w:r>
      <w:bookmarkEnd w:id="0"/>
    </w:p>
    <w:p w:rsidR="00EF26D1" w:rsidRPr="00EF26D1" w:rsidRDefault="00EF26D1" w:rsidP="00EF26D1">
      <w:pPr>
        <w:widowControl w:val="0"/>
        <w:tabs>
          <w:tab w:val="left" w:leader="underscore" w:pos="4002"/>
        </w:tabs>
        <w:spacing w:after="0" w:line="269" w:lineRule="exact"/>
        <w:ind w:left="100" w:firstLine="700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F26D1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 xml:space="preserve"> «РАЗВИТИЕ ОБРАЗОВАНИЯ </w:t>
      </w:r>
      <w:r w:rsidR="005321AB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 xml:space="preserve">И </w:t>
      </w:r>
      <w:r w:rsidRPr="00EF26D1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РЕАЛИЗАЦИЯ ГОСУДАРСТВЕННОЙ МОЛОДЕЖНОЙ ПОЛИТИКИ НА 20</w:t>
      </w:r>
      <w:r w:rsidR="005321AB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16-2020</w:t>
      </w:r>
      <w:r w:rsidRPr="00EF26D1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 xml:space="preserve"> годы»</w:t>
      </w:r>
    </w:p>
    <w:p w:rsidR="00EF26D1" w:rsidRPr="00EF26D1" w:rsidRDefault="00EF26D1" w:rsidP="00EF26D1">
      <w:pPr>
        <w:widowControl w:val="0"/>
        <w:tabs>
          <w:tab w:val="left" w:leader="underscore" w:pos="4002"/>
        </w:tabs>
        <w:spacing w:after="0" w:line="269" w:lineRule="exact"/>
        <w:ind w:left="100" w:firstLine="700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F26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за 2020 год</w:t>
      </w:r>
    </w:p>
    <w:tbl>
      <w:tblPr>
        <w:tblpPr w:leftFromText="180" w:rightFromText="180" w:vertAnchor="text" w:horzAnchor="margin" w:tblpXSpec="center" w:tblpY="1822"/>
        <w:tblOverlap w:val="never"/>
        <w:tblW w:w="155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9"/>
        <w:gridCol w:w="1276"/>
        <w:gridCol w:w="1843"/>
        <w:gridCol w:w="1275"/>
        <w:gridCol w:w="1368"/>
        <w:gridCol w:w="1109"/>
      </w:tblGrid>
      <w:tr w:rsidR="00EF26D1" w:rsidRPr="00EF26D1" w:rsidTr="002F2D9A">
        <w:trPr>
          <w:trHeight w:hRule="exact" w:val="562"/>
        </w:trPr>
        <w:tc>
          <w:tcPr>
            <w:tcW w:w="8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Единица</w:t>
            </w:r>
          </w:p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измерения</w:t>
            </w:r>
          </w:p>
        </w:tc>
        <w:tc>
          <w:tcPr>
            <w:tcW w:w="55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Значение целевого индикатора</w:t>
            </w:r>
          </w:p>
        </w:tc>
      </w:tr>
      <w:tr w:rsidR="00EF26D1" w:rsidRPr="00EF26D1" w:rsidTr="002F2D9A">
        <w:trPr>
          <w:trHeight w:hRule="exact" w:val="1099"/>
        </w:trPr>
        <w:tc>
          <w:tcPr>
            <w:tcW w:w="8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Утверждено в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Достигнуто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Отклонение,</w:t>
            </w:r>
          </w:p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Оценка в баллах</w:t>
            </w:r>
          </w:p>
        </w:tc>
      </w:tr>
      <w:tr w:rsidR="00EF26D1" w:rsidRPr="00EF26D1" w:rsidTr="002F2D9A">
        <w:trPr>
          <w:trHeight w:hRule="exact" w:val="471"/>
        </w:trPr>
        <w:tc>
          <w:tcPr>
            <w:tcW w:w="15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EF26D1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«Развитие общего образования»</w:t>
            </w:r>
          </w:p>
        </w:tc>
      </w:tr>
      <w:tr w:rsidR="00EF26D1" w:rsidRPr="00EF26D1" w:rsidTr="002F2D9A">
        <w:trPr>
          <w:trHeight w:val="1443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Охват детей дошкольными образовательными организациями (отношение численности детей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в возрасте от 2 месяцев до 3 лет, посещающих дошкольные образовательные организации, к общей численности детей в возрасте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от 2 месяцев до 3 лет)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52.3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</w:tr>
      <w:tr w:rsidR="00EF26D1" w:rsidRPr="00EF26D1" w:rsidTr="002F2D9A">
        <w:trPr>
          <w:trHeight w:hRule="exact" w:val="2150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детей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в возрасте от 3 до 7 лет, получающих дошкольное образование в текущем году, к сумме численности детей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в возрасте от 3 до 7 лет, получающих дошкольное образование в текущем году, и численности детей в возрасте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от 3 до 7 лет, находящихся в очереди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в текущем году дошкольного образования) (процент)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D1" w:rsidRPr="00EF26D1" w:rsidTr="002F2D9A">
        <w:trPr>
          <w:trHeight w:hRule="exact" w:val="542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организациях, приходящихся на одного педагогического работника (человек)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EF26D1" w:rsidRPr="00EF26D1" w:rsidTr="002F2D9A">
        <w:trPr>
          <w:trHeight w:hRule="exact" w:val="1283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новому образовательному стандарту дошкольного образования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D1" w:rsidRPr="00EF26D1" w:rsidTr="002F2D9A">
        <w:trPr>
          <w:trHeight w:hRule="exact" w:val="848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общеобразовательных организациях в расчете на одного педагогического работника (человек)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EF26D1" w:rsidRPr="00EF26D1" w:rsidTr="002F2D9A">
        <w:trPr>
          <w:trHeight w:val="1546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 в соответствии</w:t>
            </w:r>
            <w:proofErr w:type="gramEnd"/>
          </w:p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с федеральными государственными образовательными стандартами</w:t>
            </w:r>
          </w:p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в общей </w:t>
            </w:r>
            <w:proofErr w:type="gramStart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в общеобразовательных организациях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D1" w:rsidRPr="00EF26D1" w:rsidTr="002F2D9A">
        <w:trPr>
          <w:trHeight w:val="2262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среднего балла единого государственного экзамена (в расчете на 2 обязательных предмета) 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в 10 процентах общеобразовательных организаций с лучшими результатами единого государственного экзамена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среднему баллу единого государственного экзамена (в расчете на 2 обязательных предмета) 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>в 10 процентах общеобразовательных организаций с худшими результатами единого государственного экзамена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D1" w:rsidRPr="00EF26D1" w:rsidTr="002F2D9A">
        <w:trPr>
          <w:trHeight w:val="1959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муниципальных общеобразовательных организациях, которым предоставлена возможность обучаться в соответствии</w:t>
            </w:r>
            <w:r w:rsidRPr="00EF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основными современными требованиями (с учетом </w:t>
            </w:r>
            <w:hyperlink r:id="rId6" w:history="1">
              <w:r w:rsidRPr="00EF26D1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федеральных государственных образовательных стандартов</w:t>
              </w:r>
            </w:hyperlink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), в общей численности обучающихся государственных и муниципальных общеобразовательных организаций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EF26D1" w:rsidRPr="00EF26D1" w:rsidTr="002F2D9A">
        <w:trPr>
          <w:trHeight w:val="1433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по программам начального, основного общего и среднего общего образования, участвующих в олимпиадах и конкурсах различного уровня, в общей </w:t>
            </w:r>
            <w:proofErr w:type="gramStart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программам начального, основного общего и среднего общего образования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26D1" w:rsidRPr="00EF26D1" w:rsidTr="002F2D9A">
        <w:trPr>
          <w:trHeight w:hRule="exact" w:val="1567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Удельный вес числа общеобразовательных организаций, имеющих скорость подключения к информационно-телекоммуникационной сети «Интернет» от 1 Мбит/</w:t>
            </w:r>
            <w:proofErr w:type="gramStart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 и выше, </w:t>
            </w:r>
            <w:proofErr w:type="gramStart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 общем числе общеобразовательных организаций, подключенных к информационно-телекоммуникационной сети «Интернет»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D1" w:rsidRPr="00EF26D1" w:rsidTr="002F2D9A">
        <w:trPr>
          <w:trHeight w:hRule="exact" w:val="839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Число национальных исследований качества образования, в которых </w:t>
            </w:r>
            <w:proofErr w:type="spellStart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Альменевский</w:t>
            </w:r>
            <w:proofErr w:type="spellEnd"/>
            <w:r w:rsidRPr="00EF26D1">
              <w:rPr>
                <w:rFonts w:ascii="Times New Roman" w:hAnsi="Times New Roman" w:cs="Times New Roman"/>
                <w:sz w:val="24"/>
                <w:szCs w:val="24"/>
              </w:rPr>
              <w:t xml:space="preserve"> район участвует на регулярной основе (единиц)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EF26D1" w:rsidRPr="00EF26D1" w:rsidTr="002F2D9A">
        <w:trPr>
          <w:trHeight w:hRule="exact" w:val="851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Число международных сопоставительных исследований качества образования,       в которых </w:t>
            </w:r>
            <w:proofErr w:type="spellStart"/>
            <w:r w:rsidRPr="00EF26D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Альменевский</w:t>
            </w:r>
            <w:proofErr w:type="spellEnd"/>
            <w:r w:rsidRPr="00EF26D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район участвует на регулярной основе (единиц)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EF26D1" w:rsidRPr="00EF26D1" w:rsidTr="002F2D9A">
        <w:trPr>
          <w:trHeight w:hRule="exact" w:val="570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EF26D1" w:rsidRPr="00EF26D1" w:rsidTr="002F2D9A">
        <w:trPr>
          <w:trHeight w:hRule="exact" w:val="541"/>
        </w:trPr>
        <w:tc>
          <w:tcPr>
            <w:tcW w:w="15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 </w:t>
            </w:r>
            <w:r w:rsidRPr="00EF26D1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  <w:t>Подпрограмма «Кадры»</w:t>
            </w:r>
          </w:p>
        </w:tc>
      </w:tr>
      <w:tr w:rsidR="00EF26D1" w:rsidRPr="00EF26D1" w:rsidTr="002F2D9A">
        <w:trPr>
          <w:trHeight w:hRule="exact" w:val="1567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молодых специалистов, трудоустроившихся в образовательные организации </w:t>
            </w:r>
            <w:proofErr w:type="spellStart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Альменевского</w:t>
            </w:r>
            <w:proofErr w:type="spellEnd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после окончания обучения в профессиональных образовательных организациях Курганской области и образовательных организациях высшего образования, расположенных на территории Курганской области, обучавшихся по договору о целевом </w:t>
            </w:r>
            <w:proofErr w:type="gramStart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 по направлению</w:t>
            </w:r>
            <w:proofErr w:type="gramEnd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«Образование и педагогика»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</w:t>
            </w:r>
          </w:p>
        </w:tc>
      </w:tr>
      <w:tr w:rsidR="00EF26D1" w:rsidRPr="00EF26D1" w:rsidTr="002F2D9A">
        <w:trPr>
          <w:trHeight w:hRule="exact" w:val="1422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26D1" w:rsidRPr="00EF26D1" w:rsidRDefault="00EF26D1" w:rsidP="002F2D9A">
            <w:pPr>
              <w:widowControl w:val="0"/>
              <w:tabs>
                <w:tab w:val="left" w:pos="1680"/>
                <w:tab w:val="left" w:pos="2650"/>
                <w:tab w:val="left" w:pos="45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вес численности учителей общеобразовательных организаций в возрасте до 35 лет в общей численности учителей общеобразовательных организаций </w:t>
            </w:r>
            <w:proofErr w:type="spellStart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EF26D1" w:rsidRPr="00EF26D1" w:rsidRDefault="00EF26D1" w:rsidP="002F2D9A">
            <w:pPr>
              <w:widowControl w:val="0"/>
              <w:tabs>
                <w:tab w:val="left" w:pos="1680"/>
                <w:tab w:val="left" w:pos="2650"/>
                <w:tab w:val="left" w:pos="45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</w:t>
            </w:r>
          </w:p>
        </w:tc>
      </w:tr>
      <w:tr w:rsidR="00EF26D1" w:rsidRPr="00EF26D1" w:rsidTr="002F2D9A">
        <w:trPr>
          <w:trHeight w:hRule="exact" w:val="1396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образовательных организаций, прошедших переподготовку или повышение квалификации по вопросам образования обучающихся с ограниченными возможностями здоровья и инвалидностью, в общей численности педагогических работников работающих с детьми с ограниченными возможностями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EF26D1" w:rsidRPr="00EF26D1" w:rsidTr="002F2D9A">
        <w:trPr>
          <w:trHeight w:hRule="exact" w:val="91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и руководящих работников системы образования </w:t>
            </w:r>
            <w:proofErr w:type="spellStart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Альменевского</w:t>
            </w:r>
            <w:proofErr w:type="spellEnd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которые вовлечены в НСУР,</w:t>
            </w: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 общей численности педагогических и руководящих работников </w:t>
            </w:r>
            <w:proofErr w:type="spellStart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Альменевского</w:t>
            </w:r>
            <w:proofErr w:type="spellEnd"/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EF26D1" w:rsidRPr="00EF26D1" w:rsidTr="002F2D9A"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2F2D9A" w:rsidP="002F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26D1" w:rsidRPr="00EF26D1" w:rsidTr="002F2D9A">
        <w:trPr>
          <w:trHeight w:hRule="exact" w:val="835"/>
        </w:trPr>
        <w:tc>
          <w:tcPr>
            <w:tcW w:w="15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D1" w:rsidRPr="00EF26D1" w:rsidRDefault="00EF26D1" w:rsidP="002F2D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  <w:lastRenderedPageBreak/>
              <w:t>Подпрограмма «Реализация государственной молодежной политики,  воспитания, и дополнительного образования детей и молодежи»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B33A84">
              <w:rPr>
                <w:rFonts w:ascii="Times New Roman" w:eastAsia="Arial Unicode MS" w:hAnsi="Times New Roman" w:cs="Times New Roman"/>
                <w:color w:val="000000"/>
                <w:spacing w:val="3"/>
                <w:kern w:val="3"/>
                <w:sz w:val="24"/>
                <w:szCs w:val="24"/>
                <w:lang w:eastAsia="ru-RU"/>
              </w:rPr>
              <w:t>Удельный вес численности молодых людей в возрасте от 14 до 30 лет, участвующих в деятельности молодежных общественных объединений, в общей численности молодежи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B33A84">
              <w:rPr>
                <w:rFonts w:ascii="Times New Roman" w:eastAsia="Arial Unicode MS" w:hAnsi="Times New Roman" w:cs="Times New Roman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t>Число молодых людей, вовлеченных в районные и региональные проекты поддержки талантливой молодежи (человек)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 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color w:val="000000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t>Доля родителей обучающихся общеобразовательных организаций, вовлеченных в управление учебно-воспитательным процессом и социально значимую деятельность, от общего числа родителей обучающихся общеобразовательных организаций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B33A84">
              <w:rPr>
                <w:rFonts w:ascii="Times New Roman" w:eastAsia="Arial Unicode MS" w:hAnsi="Times New Roman" w:cs="Times New Roman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t>Доля обучающихся общеобразовательных организаций, вовлеченных в работу органов ученического самоуправления,               от общего числа обучающихся общеобразовательных организаций</w:t>
            </w:r>
            <w:r w:rsidRPr="00B33A84">
              <w:rPr>
                <w:rFonts w:ascii="Times New Roman" w:eastAsia="Times New Roman" w:hAnsi="Times New Roman" w:cs="Times New Roman"/>
                <w:color w:val="000000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 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color w:val="000000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t>Доля обучающихся общеобразовательных организаций,</w:t>
            </w:r>
            <w:r w:rsidRPr="00B33A84">
              <w:rPr>
                <w:rFonts w:ascii="Times New Roman" w:eastAsia="Times New Roman" w:hAnsi="Times New Roman" w:cs="Times New Roman"/>
                <w:color w:val="000000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у которых сформирована способность</w:t>
            </w:r>
            <w:r w:rsidRPr="00B33A84">
              <w:rPr>
                <w:rFonts w:ascii="Times New Roman" w:eastAsia="Times New Roman" w:hAnsi="Times New Roman" w:cs="Times New Roman"/>
                <w:color w:val="000000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к осознанному выбору профессии,</w:t>
            </w:r>
            <w:r w:rsidRPr="00B33A84">
              <w:rPr>
                <w:rFonts w:ascii="Times New Roman" w:eastAsia="Times New Roman" w:hAnsi="Times New Roman" w:cs="Times New Roman"/>
                <w:color w:val="000000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от общей численности обучающихся</w:t>
            </w:r>
            <w:r w:rsidRPr="00B33A84">
              <w:rPr>
                <w:rFonts w:ascii="Times New Roman" w:eastAsia="Times New Roman" w:hAnsi="Times New Roman" w:cs="Times New Roman"/>
                <w:color w:val="000000"/>
                <w:spacing w:val="3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9-11 классов общеобразовательных организаций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 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33A84">
              <w:rPr>
                <w:rFonts w:ascii="Times New Roman" w:eastAsia="Arial Unicode MS" w:hAnsi="Times New Roman" w:cs="Times New Roman"/>
                <w:color w:val="000000"/>
                <w:spacing w:val="3"/>
                <w:kern w:val="3"/>
                <w:sz w:val="24"/>
                <w:szCs w:val="24"/>
                <w:lang w:eastAsia="ru-RU"/>
              </w:rPr>
              <w:t>Доля детей, охваченных образовательными программами дополнительного образования детей в возрасте от 5 до 18 лет 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родителей, удовлетворенных качеством услуг 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 дополнительного образования детей, работающих в образовательных организациях дополнительного образования детей, в возрасте до 35 лет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E56FEE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707BB"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07BB" w:rsidRPr="00EF26D1" w:rsidTr="002F2D9A">
        <w:trPr>
          <w:trHeight w:hRule="exact" w:val="79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widowControl w:val="0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B33A8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  <w:t>Итоговая сводная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B33A84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B33A84" w:rsidRDefault="00E56FEE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707BB" w:rsidRPr="00B3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07BB" w:rsidRPr="00EF26D1" w:rsidTr="002F2D9A">
        <w:trPr>
          <w:trHeight w:hRule="exact" w:val="30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BB" w:rsidRPr="00EF26D1" w:rsidTr="002F2D9A">
        <w:trPr>
          <w:trHeight w:hRule="exact" w:val="835"/>
        </w:trPr>
        <w:tc>
          <w:tcPr>
            <w:tcW w:w="15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D1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  <w:t>Подпрограмма «Защита прав детей, государственная поддержка детей-сирот и детей, оставшихся без попечения родителей, детей с особыми нуждами»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2016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95,6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2019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2020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F26D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07BB" w:rsidRPr="00EF26D1" w:rsidTr="002F2D9A">
        <w:trPr>
          <w:trHeight w:hRule="exact" w:val="835"/>
        </w:trPr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Default="001707BB" w:rsidP="001707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ИТОГО ПО ПРОГРАММЕ: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Pr="00EF26D1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7BB" w:rsidRDefault="00E56FEE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1" w:name="_GoBack"/>
            <w:bookmarkEnd w:id="1"/>
          </w:p>
        </w:tc>
      </w:tr>
      <w:tr w:rsidR="001707BB" w:rsidRPr="00EF26D1" w:rsidTr="002F2D9A">
        <w:trPr>
          <w:trHeight w:hRule="exact" w:val="835"/>
        </w:trPr>
        <w:tc>
          <w:tcPr>
            <w:tcW w:w="155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07BB" w:rsidRDefault="001707BB" w:rsidP="0017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6D1" w:rsidRPr="00EF26D1" w:rsidRDefault="00EF26D1" w:rsidP="00EF2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D9A" w:rsidRDefault="002F2D9A" w:rsidP="002F2D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2D9A" w:rsidRDefault="002F2D9A" w:rsidP="002F2D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2D9A" w:rsidRDefault="002F2D9A" w:rsidP="002F2D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2D9A" w:rsidRDefault="002F2D9A" w:rsidP="002F2D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26D1" w:rsidRPr="002F2D9A" w:rsidRDefault="002F2D9A" w:rsidP="002F2D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2D9A">
        <w:rPr>
          <w:rFonts w:ascii="Times New Roman" w:hAnsi="Times New Roman" w:cs="Times New Roman"/>
          <w:sz w:val="24"/>
          <w:szCs w:val="24"/>
        </w:rPr>
        <w:t xml:space="preserve">Начальник РОО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F2D9A">
        <w:rPr>
          <w:rFonts w:ascii="Times New Roman" w:hAnsi="Times New Roman" w:cs="Times New Roman"/>
          <w:sz w:val="24"/>
          <w:szCs w:val="24"/>
        </w:rPr>
        <w:t xml:space="preserve">                              И. Ф. </w:t>
      </w:r>
      <w:proofErr w:type="spellStart"/>
      <w:r w:rsidRPr="002F2D9A">
        <w:rPr>
          <w:rFonts w:ascii="Times New Roman" w:hAnsi="Times New Roman" w:cs="Times New Roman"/>
          <w:sz w:val="24"/>
          <w:szCs w:val="24"/>
        </w:rPr>
        <w:t>Сафаргалеев</w:t>
      </w:r>
      <w:proofErr w:type="spellEnd"/>
    </w:p>
    <w:sectPr w:rsidR="00EF26D1" w:rsidRPr="002F2D9A" w:rsidSect="005321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6112"/>
    <w:multiLevelType w:val="hybridMultilevel"/>
    <w:tmpl w:val="66347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E1"/>
    <w:rsid w:val="001707BB"/>
    <w:rsid w:val="002F2D9A"/>
    <w:rsid w:val="005321AB"/>
    <w:rsid w:val="005D682E"/>
    <w:rsid w:val="009B34E1"/>
    <w:rsid w:val="00E56FEE"/>
    <w:rsid w:val="00EF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6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7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6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5532903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2021-03-24T05:35:00Z</cp:lastPrinted>
  <dcterms:created xsi:type="dcterms:W3CDTF">2021-03-23T08:58:00Z</dcterms:created>
  <dcterms:modified xsi:type="dcterms:W3CDTF">2021-03-24T05:37:00Z</dcterms:modified>
</cp:coreProperties>
</file>